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8094" w14:textId="77777777" w:rsidR="009645F5" w:rsidRDefault="009645F5" w:rsidP="009645F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AGENDA FOR</w:t>
      </w:r>
    </w:p>
    <w:p w14:paraId="2F1779B5" w14:textId="77777777" w:rsidR="009645F5" w:rsidRDefault="009645F5" w:rsidP="009645F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32A4DEF9" w14:textId="6494FC20" w:rsidR="009645F5" w:rsidRDefault="009645F5" w:rsidP="009645F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Beer Board Meeting – 6:30 PM</w:t>
      </w:r>
    </w:p>
    <w:p w14:paraId="42993A75" w14:textId="0B646463" w:rsidR="002945D8" w:rsidRDefault="002945D8" w:rsidP="009645F5">
      <w:pPr>
        <w:jc w:val="center"/>
        <w:rPr>
          <w:rFonts w:ascii="Arial Narrow" w:hAnsi="Arial Narrow"/>
          <w:sz w:val="28"/>
          <w:szCs w:val="28"/>
        </w:rPr>
      </w:pPr>
    </w:p>
    <w:p w14:paraId="256BE130" w14:textId="77ADF1C7" w:rsidR="002945D8" w:rsidRPr="002945D8" w:rsidRDefault="002945D8" w:rsidP="009645F5">
      <w:pPr>
        <w:jc w:val="center"/>
        <w:rPr>
          <w:rFonts w:ascii="Arial Narrow" w:hAnsi="Arial Narrow"/>
          <w:sz w:val="26"/>
          <w:szCs w:val="26"/>
        </w:rPr>
      </w:pPr>
      <w:r w:rsidRPr="002945D8">
        <w:rPr>
          <w:rFonts w:ascii="Arial Narrow" w:hAnsi="Arial Narrow"/>
          <w:sz w:val="26"/>
          <w:szCs w:val="26"/>
        </w:rPr>
        <w:t>March 6, 2023</w:t>
      </w:r>
    </w:p>
    <w:p w14:paraId="7A0AB9DA" w14:textId="77777777" w:rsidR="009645F5" w:rsidRDefault="009645F5" w:rsidP="009645F5">
      <w:pPr>
        <w:jc w:val="center"/>
        <w:rPr>
          <w:rFonts w:ascii="Arial Narrow" w:hAnsi="Arial Narrow"/>
          <w:sz w:val="28"/>
          <w:szCs w:val="28"/>
        </w:rPr>
      </w:pPr>
    </w:p>
    <w:p w14:paraId="5C51C053" w14:textId="77777777" w:rsidR="009645F5" w:rsidRDefault="009645F5" w:rsidP="009645F5">
      <w:pPr>
        <w:tabs>
          <w:tab w:val="left" w:pos="2880"/>
        </w:tabs>
        <w:ind w:firstLine="900"/>
        <w:rPr>
          <w:rFonts w:ascii="Arial Narrow" w:hAnsi="Arial Narrow"/>
          <w:b/>
          <w:bCs/>
          <w:u w:val="single"/>
        </w:rPr>
      </w:pPr>
    </w:p>
    <w:p w14:paraId="0888DC05" w14:textId="474C0A37" w:rsidR="009645F5" w:rsidRPr="00FE67F8" w:rsidRDefault="009645F5" w:rsidP="009645F5">
      <w:pPr>
        <w:tabs>
          <w:tab w:val="left" w:pos="2880"/>
        </w:tabs>
        <w:ind w:firstLine="900"/>
        <w:rPr>
          <w:rFonts w:ascii="Arial Narrow" w:hAnsi="Arial Narrow"/>
          <w:sz w:val="26"/>
          <w:szCs w:val="26"/>
        </w:rPr>
      </w:pPr>
      <w:r w:rsidRPr="00FE67F8">
        <w:rPr>
          <w:rFonts w:ascii="Arial Narrow" w:hAnsi="Arial Narrow"/>
          <w:b/>
          <w:bCs/>
          <w:sz w:val="26"/>
          <w:szCs w:val="26"/>
          <w:u w:val="single"/>
        </w:rPr>
        <w:t>CALL TO ORDER:</w:t>
      </w:r>
      <w:r w:rsidRPr="00FE67F8">
        <w:rPr>
          <w:rFonts w:ascii="Arial Narrow" w:hAnsi="Arial Narrow"/>
          <w:sz w:val="26"/>
          <w:szCs w:val="26"/>
        </w:rPr>
        <w:t xml:space="preserve">  </w:t>
      </w:r>
      <w:r w:rsidRPr="00FE67F8">
        <w:rPr>
          <w:rFonts w:ascii="Arial Narrow" w:hAnsi="Arial Narrow"/>
          <w:sz w:val="26"/>
          <w:szCs w:val="26"/>
        </w:rPr>
        <w:tab/>
        <w:t>Roll Call</w:t>
      </w:r>
    </w:p>
    <w:p w14:paraId="50B6CE2B" w14:textId="77777777" w:rsidR="009645F5" w:rsidRPr="00FE67F8" w:rsidRDefault="009645F5" w:rsidP="009645F5">
      <w:pPr>
        <w:pStyle w:val="ListParagraph"/>
        <w:ind w:left="1260" w:hanging="360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70B3B96B" w14:textId="77777777" w:rsidR="00285D44" w:rsidRDefault="00285D44" w:rsidP="009645F5">
      <w:pPr>
        <w:pStyle w:val="ListParagraph"/>
        <w:ind w:left="1260" w:hanging="360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4DFF2829" w14:textId="3C8FB8DD" w:rsidR="009645F5" w:rsidRPr="00FE67F8" w:rsidRDefault="009645F5" w:rsidP="009645F5">
      <w:pPr>
        <w:pStyle w:val="ListParagraph"/>
        <w:ind w:left="1260" w:hanging="360"/>
        <w:rPr>
          <w:rFonts w:ascii="Arial Narrow" w:hAnsi="Arial Narrow"/>
          <w:b/>
          <w:bCs/>
          <w:sz w:val="26"/>
          <w:szCs w:val="26"/>
          <w:u w:val="single"/>
        </w:rPr>
      </w:pPr>
      <w:r w:rsidRPr="00FE67F8">
        <w:rPr>
          <w:rFonts w:ascii="Arial Narrow" w:hAnsi="Arial Narrow"/>
          <w:b/>
          <w:bCs/>
          <w:sz w:val="26"/>
          <w:szCs w:val="26"/>
          <w:u w:val="single"/>
        </w:rPr>
        <w:t>GENERAL BUSINESS:</w:t>
      </w:r>
    </w:p>
    <w:p w14:paraId="50B49891" w14:textId="3E2E47F7" w:rsidR="009645F5" w:rsidRPr="00FE67F8" w:rsidRDefault="009645F5" w:rsidP="009645F5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FE67F8">
        <w:rPr>
          <w:rFonts w:ascii="Arial Narrow" w:hAnsi="Arial Narrow"/>
          <w:sz w:val="26"/>
          <w:szCs w:val="26"/>
        </w:rPr>
        <w:t xml:space="preserve">Election </w:t>
      </w:r>
      <w:r w:rsidR="006A3EB8">
        <w:rPr>
          <w:rFonts w:ascii="Arial Narrow" w:hAnsi="Arial Narrow"/>
          <w:sz w:val="26"/>
          <w:szCs w:val="26"/>
        </w:rPr>
        <w:t xml:space="preserve">- </w:t>
      </w:r>
      <w:r w:rsidRPr="00FE67F8">
        <w:rPr>
          <w:rFonts w:ascii="Arial Narrow" w:hAnsi="Arial Narrow"/>
          <w:sz w:val="26"/>
          <w:szCs w:val="26"/>
        </w:rPr>
        <w:t>Chairman of the Board</w:t>
      </w:r>
    </w:p>
    <w:p w14:paraId="3B4DCD31" w14:textId="4E3868AF" w:rsidR="009645F5" w:rsidRDefault="009645F5" w:rsidP="009645F5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FE67F8">
        <w:rPr>
          <w:rFonts w:ascii="Arial Narrow" w:hAnsi="Arial Narrow"/>
          <w:sz w:val="26"/>
          <w:szCs w:val="26"/>
        </w:rPr>
        <w:t>Beer Permit Application Review</w:t>
      </w:r>
      <w:r w:rsidR="003F2E11">
        <w:rPr>
          <w:rFonts w:ascii="Arial Narrow" w:hAnsi="Arial Narrow"/>
          <w:sz w:val="26"/>
          <w:szCs w:val="26"/>
        </w:rPr>
        <w:t xml:space="preserve"> – Tri Star Energy, LLC</w:t>
      </w:r>
    </w:p>
    <w:p w14:paraId="4F716844" w14:textId="6BB98B89" w:rsidR="003F2E11" w:rsidRDefault="003F2E11" w:rsidP="003F2E11">
      <w:pPr>
        <w:pStyle w:val="ListParagraph"/>
        <w:numPr>
          <w:ilvl w:val="0"/>
          <w:numId w:val="3"/>
        </w:numPr>
        <w:ind w:left="1440" w:hanging="1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Little General #3247</w:t>
      </w:r>
    </w:p>
    <w:p w14:paraId="482AE75A" w14:textId="04F90270" w:rsidR="003F2E11" w:rsidRPr="003F2E11" w:rsidRDefault="003F2E11" w:rsidP="003F2E11">
      <w:pPr>
        <w:pStyle w:val="ListParagraph"/>
        <w:numPr>
          <w:ilvl w:val="0"/>
          <w:numId w:val="3"/>
        </w:numPr>
        <w:ind w:left="1440" w:hanging="1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Maverick Quick Shop #3204</w:t>
      </w:r>
    </w:p>
    <w:p w14:paraId="32C59476" w14:textId="77777777" w:rsidR="009645F5" w:rsidRPr="00FE67F8" w:rsidRDefault="009645F5" w:rsidP="009645F5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FE67F8">
        <w:rPr>
          <w:rFonts w:ascii="Arial Narrow" w:hAnsi="Arial Narrow"/>
          <w:sz w:val="26"/>
          <w:szCs w:val="26"/>
        </w:rPr>
        <w:t>Motion to Approve or Deny</w:t>
      </w:r>
    </w:p>
    <w:p w14:paraId="57EE85DF" w14:textId="77777777" w:rsidR="009645F5" w:rsidRPr="00FE67F8" w:rsidRDefault="009645F5" w:rsidP="009645F5">
      <w:pPr>
        <w:ind w:left="900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76334133" w14:textId="77777777" w:rsidR="00285D44" w:rsidRDefault="00285D44" w:rsidP="009645F5">
      <w:pPr>
        <w:ind w:left="900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24F42C01" w14:textId="39DD347C" w:rsidR="009645F5" w:rsidRPr="00FE67F8" w:rsidRDefault="009645F5" w:rsidP="009645F5">
      <w:pPr>
        <w:ind w:left="900"/>
        <w:rPr>
          <w:rFonts w:ascii="Arial Narrow" w:hAnsi="Arial Narrow"/>
          <w:sz w:val="26"/>
          <w:szCs w:val="26"/>
        </w:rPr>
      </w:pPr>
      <w:r w:rsidRPr="00FE67F8">
        <w:rPr>
          <w:rFonts w:ascii="Arial Narrow" w:hAnsi="Arial Narrow"/>
          <w:b/>
          <w:bCs/>
          <w:sz w:val="26"/>
          <w:szCs w:val="26"/>
          <w:u w:val="single"/>
        </w:rPr>
        <w:t>ADJOURN:</w:t>
      </w:r>
    </w:p>
    <w:p w14:paraId="4648F4C9" w14:textId="77777777" w:rsidR="009645F5" w:rsidRDefault="009645F5" w:rsidP="009645F5">
      <w:pPr>
        <w:rPr>
          <w:rFonts w:ascii="Arial Narrow" w:hAnsi="Arial Narrow"/>
          <w:sz w:val="28"/>
          <w:szCs w:val="28"/>
        </w:rPr>
      </w:pPr>
    </w:p>
    <w:p w14:paraId="704F0D78" w14:textId="77777777" w:rsidR="00B92C77" w:rsidRDefault="00000000"/>
    <w:sectPr w:rsidR="00B92C77" w:rsidSect="00D72BA0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019"/>
    <w:multiLevelType w:val="hybridMultilevel"/>
    <w:tmpl w:val="0B449F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792887"/>
    <w:multiLevelType w:val="hybridMultilevel"/>
    <w:tmpl w:val="80CCB6B8"/>
    <w:lvl w:ilvl="0" w:tplc="B57CD50A"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ABC06F6"/>
    <w:multiLevelType w:val="hybridMultilevel"/>
    <w:tmpl w:val="83306118"/>
    <w:lvl w:ilvl="0" w:tplc="3CC6CB6C"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017462983">
    <w:abstractNumId w:val="0"/>
  </w:num>
  <w:num w:numId="2" w16cid:durableId="1692998471">
    <w:abstractNumId w:val="2"/>
  </w:num>
  <w:num w:numId="3" w16cid:durableId="19454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F5"/>
    <w:rsid w:val="000012D9"/>
    <w:rsid w:val="00285D44"/>
    <w:rsid w:val="002945D8"/>
    <w:rsid w:val="003F2E11"/>
    <w:rsid w:val="006A3EB8"/>
    <w:rsid w:val="00952F76"/>
    <w:rsid w:val="009645F5"/>
    <w:rsid w:val="00D72BA0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58CC"/>
  <w15:chartTrackingRefBased/>
  <w15:docId w15:val="{8F73BE9E-9C2C-4DC3-9BB3-7A5C362B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8</cp:revision>
  <dcterms:created xsi:type="dcterms:W3CDTF">2023-02-07T17:11:00Z</dcterms:created>
  <dcterms:modified xsi:type="dcterms:W3CDTF">2023-02-15T20:34:00Z</dcterms:modified>
</cp:coreProperties>
</file>