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A9" w:rsidRPr="00584F1C" w:rsidRDefault="00AF3547" w:rsidP="00096E7B">
      <w:pPr>
        <w:pStyle w:val="Heading4"/>
        <w:ind w:left="0"/>
        <w:rPr>
          <w:sz w:val="28"/>
          <w:szCs w:val="28"/>
        </w:rPr>
      </w:pPr>
      <w:bookmarkStart w:id="0" w:name="_GoBack"/>
      <w:bookmarkEnd w:id="0"/>
      <w:r w:rsidRPr="00584F1C">
        <w:rPr>
          <w:sz w:val="28"/>
          <w:szCs w:val="28"/>
        </w:rPr>
        <w:t>CITY OF THREE WAY</w:t>
      </w:r>
    </w:p>
    <w:p w:rsidR="00E22BF8" w:rsidRPr="00AF3547" w:rsidRDefault="00E22BF8" w:rsidP="00E22BF8">
      <w:pPr>
        <w:rPr>
          <w:rFonts w:ascii="Times New Roman" w:hAnsi="Times New Roman" w:cs="Times New Roman"/>
        </w:rPr>
      </w:pPr>
    </w:p>
    <w:p w:rsidR="000444A9" w:rsidRDefault="000444A9" w:rsidP="000444A9">
      <w:pPr>
        <w:pStyle w:val="Heading4"/>
        <w:ind w:left="0"/>
        <w:rPr>
          <w:b/>
          <w:u w:val="single"/>
        </w:rPr>
      </w:pPr>
      <w:r w:rsidRPr="00584F1C">
        <w:rPr>
          <w:b/>
          <w:u w:val="single"/>
        </w:rPr>
        <w:t>EQUAL EMPLOYMENT OPPORTUNITY POLICY STATEMENT</w:t>
      </w:r>
    </w:p>
    <w:p w:rsidR="00CF0546" w:rsidRPr="00CF0546" w:rsidRDefault="00CF0546" w:rsidP="00CF0546">
      <w:pPr>
        <w:rPr>
          <w:sz w:val="12"/>
          <w:szCs w:val="12"/>
        </w:rPr>
      </w:pPr>
    </w:p>
    <w:p w:rsidR="003915B9" w:rsidRPr="00CF0546" w:rsidRDefault="003915B9" w:rsidP="00391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:rsidR="003915B9" w:rsidRPr="00AF3547" w:rsidRDefault="003915B9" w:rsidP="00391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547">
        <w:rPr>
          <w:rFonts w:ascii="Times New Roman" w:hAnsi="Times New Roman" w:cs="Times New Roman"/>
          <w:sz w:val="24"/>
          <w:szCs w:val="24"/>
        </w:rPr>
        <w:t xml:space="preserve">It is the policy of </w:t>
      </w:r>
      <w:r w:rsidR="00AF3547" w:rsidRPr="00AF3547">
        <w:rPr>
          <w:rFonts w:ascii="Times New Roman" w:hAnsi="Times New Roman" w:cs="Times New Roman"/>
          <w:sz w:val="24"/>
          <w:szCs w:val="24"/>
        </w:rPr>
        <w:t>the City of Three</w:t>
      </w:r>
      <w:r w:rsidRPr="00AF3547">
        <w:rPr>
          <w:rFonts w:ascii="Times New Roman" w:hAnsi="Times New Roman" w:cs="Times New Roman"/>
          <w:sz w:val="24"/>
          <w:szCs w:val="24"/>
        </w:rPr>
        <w:t xml:space="preserve"> </w:t>
      </w:r>
      <w:r w:rsidR="00DB11A0">
        <w:rPr>
          <w:rFonts w:ascii="Times New Roman" w:hAnsi="Times New Roman" w:cs="Times New Roman"/>
          <w:sz w:val="24"/>
          <w:szCs w:val="24"/>
        </w:rPr>
        <w:t xml:space="preserve">Way </w:t>
      </w:r>
      <w:r w:rsidRPr="00AF3547">
        <w:rPr>
          <w:rFonts w:ascii="Times New Roman" w:hAnsi="Times New Roman" w:cs="Times New Roman"/>
          <w:sz w:val="24"/>
          <w:szCs w:val="24"/>
        </w:rPr>
        <w:t>not to discriminate against any</w:t>
      </w:r>
      <w:r w:rsidR="003B612D" w:rsidRPr="00AF3547">
        <w:rPr>
          <w:rFonts w:ascii="Times New Roman" w:hAnsi="Times New Roman" w:cs="Times New Roman"/>
          <w:sz w:val="24"/>
          <w:szCs w:val="24"/>
        </w:rPr>
        <w:t xml:space="preserve"> </w:t>
      </w:r>
      <w:r w:rsidRPr="00AF3547">
        <w:rPr>
          <w:rFonts w:ascii="Times New Roman" w:hAnsi="Times New Roman" w:cs="Times New Roman"/>
          <w:sz w:val="24"/>
          <w:szCs w:val="24"/>
        </w:rPr>
        <w:t xml:space="preserve">employee or applicant for employment because of race, color, religion, sex, </w:t>
      </w:r>
      <w:r w:rsidR="009F6E1D" w:rsidRPr="00AF3547">
        <w:rPr>
          <w:rFonts w:ascii="Times New Roman" w:hAnsi="Times New Roman" w:cs="Times New Roman"/>
          <w:sz w:val="24"/>
          <w:szCs w:val="24"/>
        </w:rPr>
        <w:t xml:space="preserve">sexual orientation, gender identity, </w:t>
      </w:r>
      <w:r w:rsidRPr="00AF3547">
        <w:rPr>
          <w:rFonts w:ascii="Times New Roman" w:hAnsi="Times New Roman" w:cs="Times New Roman"/>
          <w:sz w:val="24"/>
          <w:szCs w:val="24"/>
        </w:rPr>
        <w:t>national origin, age, marital status, genetic information, disability or because he or she is a protected ve</w:t>
      </w:r>
      <w:r w:rsidR="00AF3547" w:rsidRPr="00AF3547">
        <w:rPr>
          <w:rFonts w:ascii="Times New Roman" w:hAnsi="Times New Roman" w:cs="Times New Roman"/>
          <w:sz w:val="24"/>
          <w:szCs w:val="24"/>
        </w:rPr>
        <w:t xml:space="preserve">teran. It is also the policy of the City of Three Way </w:t>
      </w:r>
      <w:r w:rsidRPr="00AF3547">
        <w:rPr>
          <w:rFonts w:ascii="Times New Roman" w:hAnsi="Times New Roman" w:cs="Times New Roman"/>
          <w:sz w:val="24"/>
          <w:szCs w:val="24"/>
        </w:rPr>
        <w:t>to take affirmative action to employ and to</w:t>
      </w:r>
      <w:r w:rsidR="003B612D" w:rsidRPr="00AF3547">
        <w:rPr>
          <w:rFonts w:ascii="Times New Roman" w:hAnsi="Times New Roman" w:cs="Times New Roman"/>
          <w:sz w:val="24"/>
          <w:szCs w:val="24"/>
        </w:rPr>
        <w:t xml:space="preserve"> </w:t>
      </w:r>
      <w:r w:rsidRPr="00AF3547">
        <w:rPr>
          <w:rFonts w:ascii="Times New Roman" w:hAnsi="Times New Roman" w:cs="Times New Roman"/>
          <w:sz w:val="24"/>
          <w:szCs w:val="24"/>
        </w:rPr>
        <w:t xml:space="preserve">advance in employment, all persons regardless of race, color, religion, sex, </w:t>
      </w:r>
      <w:r w:rsidR="009F6E1D" w:rsidRPr="00AF3547">
        <w:rPr>
          <w:rFonts w:ascii="Times New Roman" w:hAnsi="Times New Roman" w:cs="Times New Roman"/>
          <w:sz w:val="24"/>
          <w:szCs w:val="24"/>
        </w:rPr>
        <w:t xml:space="preserve">sexual orientation, gender identity, </w:t>
      </w:r>
      <w:r w:rsidRPr="00AF3547">
        <w:rPr>
          <w:rFonts w:ascii="Times New Roman" w:hAnsi="Times New Roman" w:cs="Times New Roman"/>
          <w:sz w:val="24"/>
          <w:szCs w:val="24"/>
        </w:rPr>
        <w:t>national origin, age, marital status, genetic information, disabil</w:t>
      </w:r>
      <w:r w:rsidR="003B612D" w:rsidRPr="00AF3547">
        <w:rPr>
          <w:rFonts w:ascii="Times New Roman" w:hAnsi="Times New Roman" w:cs="Times New Roman"/>
          <w:sz w:val="24"/>
          <w:szCs w:val="24"/>
        </w:rPr>
        <w:t>ity or protected veteran status</w:t>
      </w:r>
      <w:r w:rsidRPr="00AF3547">
        <w:rPr>
          <w:rFonts w:ascii="Times New Roman" w:hAnsi="Times New Roman" w:cs="Times New Roman"/>
          <w:sz w:val="24"/>
          <w:szCs w:val="24"/>
        </w:rPr>
        <w:t>, and to base all employment decisions only on valid job requirements. This policy shall apply to all employment actions,</w:t>
      </w:r>
      <w:r w:rsidR="003B612D" w:rsidRPr="00AF3547">
        <w:rPr>
          <w:rFonts w:ascii="Times New Roman" w:hAnsi="Times New Roman" w:cs="Times New Roman"/>
          <w:sz w:val="24"/>
          <w:szCs w:val="24"/>
        </w:rPr>
        <w:t xml:space="preserve"> </w:t>
      </w:r>
      <w:r w:rsidRPr="00AF3547">
        <w:rPr>
          <w:rFonts w:ascii="Times New Roman" w:hAnsi="Times New Roman" w:cs="Times New Roman"/>
          <w:sz w:val="24"/>
          <w:szCs w:val="24"/>
        </w:rPr>
        <w:t xml:space="preserve">including but not limited to recruitment, </w:t>
      </w:r>
      <w:r w:rsidR="003B612D" w:rsidRPr="00AF3547">
        <w:rPr>
          <w:rFonts w:ascii="Times New Roman" w:hAnsi="Times New Roman" w:cs="Times New Roman"/>
          <w:sz w:val="24"/>
          <w:szCs w:val="24"/>
        </w:rPr>
        <w:t>h</w:t>
      </w:r>
      <w:r w:rsidRPr="00AF3547">
        <w:rPr>
          <w:rFonts w:ascii="Times New Roman" w:hAnsi="Times New Roman" w:cs="Times New Roman"/>
          <w:sz w:val="24"/>
          <w:szCs w:val="24"/>
        </w:rPr>
        <w:t>iring,</w:t>
      </w:r>
      <w:r w:rsidR="003B612D" w:rsidRPr="00AF3547">
        <w:rPr>
          <w:rFonts w:ascii="Times New Roman" w:hAnsi="Times New Roman" w:cs="Times New Roman"/>
          <w:sz w:val="24"/>
          <w:szCs w:val="24"/>
        </w:rPr>
        <w:t xml:space="preserve"> </w:t>
      </w:r>
      <w:r w:rsidRPr="00AF3547">
        <w:rPr>
          <w:rFonts w:ascii="Times New Roman" w:hAnsi="Times New Roman" w:cs="Times New Roman"/>
          <w:sz w:val="24"/>
          <w:szCs w:val="24"/>
        </w:rPr>
        <w:t>upgrading,</w:t>
      </w:r>
      <w:r w:rsidR="00E22BF8" w:rsidRPr="00AF3547">
        <w:rPr>
          <w:rFonts w:ascii="Times New Roman" w:hAnsi="Times New Roman" w:cs="Times New Roman"/>
          <w:sz w:val="24"/>
          <w:szCs w:val="24"/>
        </w:rPr>
        <w:t xml:space="preserve"> </w:t>
      </w:r>
      <w:r w:rsidRPr="00AF3547">
        <w:rPr>
          <w:rFonts w:ascii="Times New Roman" w:hAnsi="Times New Roman" w:cs="Times New Roman"/>
          <w:sz w:val="24"/>
          <w:szCs w:val="24"/>
        </w:rPr>
        <w:t>promotion, transfer,</w:t>
      </w:r>
      <w:r w:rsidR="003B612D" w:rsidRPr="00AF3547">
        <w:rPr>
          <w:rFonts w:ascii="Times New Roman" w:hAnsi="Times New Roman" w:cs="Times New Roman"/>
          <w:sz w:val="24"/>
          <w:szCs w:val="24"/>
        </w:rPr>
        <w:t xml:space="preserve"> </w:t>
      </w:r>
      <w:r w:rsidRPr="00AF3547">
        <w:rPr>
          <w:rFonts w:ascii="Times New Roman" w:hAnsi="Times New Roman" w:cs="Times New Roman"/>
          <w:sz w:val="24"/>
          <w:szCs w:val="24"/>
        </w:rPr>
        <w:t>demotion, layoff, recall, termination, rates of pay or other forms of compensation</w:t>
      </w:r>
      <w:r w:rsidR="003B612D" w:rsidRPr="00AF3547">
        <w:rPr>
          <w:rFonts w:ascii="Times New Roman" w:hAnsi="Times New Roman" w:cs="Times New Roman"/>
          <w:sz w:val="24"/>
          <w:szCs w:val="24"/>
        </w:rPr>
        <w:t xml:space="preserve"> </w:t>
      </w:r>
      <w:r w:rsidRPr="00AF3547">
        <w:rPr>
          <w:rFonts w:ascii="Times New Roman" w:hAnsi="Times New Roman" w:cs="Times New Roman"/>
          <w:sz w:val="24"/>
          <w:szCs w:val="24"/>
        </w:rPr>
        <w:t>and selection for training, including apprenticeship, at all levels of employment.</w:t>
      </w:r>
    </w:p>
    <w:p w:rsidR="003915B9" w:rsidRPr="00AF3547" w:rsidRDefault="003915B9" w:rsidP="00391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5B9" w:rsidRPr="00AF3547" w:rsidRDefault="003915B9" w:rsidP="00391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547">
        <w:rPr>
          <w:rFonts w:ascii="Times New Roman" w:hAnsi="Times New Roman" w:cs="Times New Roman"/>
          <w:sz w:val="24"/>
          <w:szCs w:val="24"/>
        </w:rPr>
        <w:t xml:space="preserve">Employees and applicants of </w:t>
      </w:r>
      <w:r w:rsidR="00AF3547" w:rsidRPr="00AF3547">
        <w:rPr>
          <w:rFonts w:ascii="Times New Roman" w:hAnsi="Times New Roman" w:cs="Times New Roman"/>
          <w:sz w:val="24"/>
          <w:szCs w:val="24"/>
        </w:rPr>
        <w:t xml:space="preserve">the City of Three Way </w:t>
      </w:r>
      <w:r w:rsidRPr="00AF3547">
        <w:rPr>
          <w:rFonts w:ascii="Times New Roman" w:hAnsi="Times New Roman" w:cs="Times New Roman"/>
          <w:sz w:val="24"/>
          <w:szCs w:val="24"/>
        </w:rPr>
        <w:t>will not be subject to harassment on the</w:t>
      </w:r>
      <w:r w:rsidR="00B4491D" w:rsidRPr="00AF3547">
        <w:rPr>
          <w:rFonts w:ascii="Times New Roman" w:hAnsi="Times New Roman" w:cs="Times New Roman"/>
          <w:sz w:val="24"/>
          <w:szCs w:val="24"/>
        </w:rPr>
        <w:t xml:space="preserve"> </w:t>
      </w:r>
      <w:r w:rsidRPr="00AF3547">
        <w:rPr>
          <w:rFonts w:ascii="Times New Roman" w:hAnsi="Times New Roman" w:cs="Times New Roman"/>
          <w:sz w:val="24"/>
          <w:szCs w:val="24"/>
        </w:rPr>
        <w:t xml:space="preserve">basis of </w:t>
      </w:r>
      <w:r w:rsidR="00B4491D" w:rsidRPr="00AF3547">
        <w:rPr>
          <w:rFonts w:ascii="Times New Roman" w:hAnsi="Times New Roman" w:cs="Times New Roman"/>
          <w:sz w:val="24"/>
          <w:szCs w:val="24"/>
        </w:rPr>
        <w:t xml:space="preserve">race, color, religion, sex, </w:t>
      </w:r>
      <w:r w:rsidR="009F6E1D" w:rsidRPr="00AF3547">
        <w:rPr>
          <w:rFonts w:ascii="Times New Roman" w:hAnsi="Times New Roman" w:cs="Times New Roman"/>
          <w:sz w:val="24"/>
          <w:szCs w:val="24"/>
        </w:rPr>
        <w:t xml:space="preserve">sexual orientation, gender identity, </w:t>
      </w:r>
      <w:r w:rsidR="00B4491D" w:rsidRPr="00AF3547">
        <w:rPr>
          <w:rFonts w:ascii="Times New Roman" w:hAnsi="Times New Roman" w:cs="Times New Roman"/>
          <w:sz w:val="24"/>
          <w:szCs w:val="24"/>
        </w:rPr>
        <w:t>national origin, age, marital status, genetic information, disability or because he or she is a protected veteran</w:t>
      </w:r>
      <w:r w:rsidRPr="00AF3547">
        <w:rPr>
          <w:rFonts w:ascii="Times New Roman" w:hAnsi="Times New Roman" w:cs="Times New Roman"/>
          <w:sz w:val="24"/>
          <w:szCs w:val="24"/>
        </w:rPr>
        <w:t>. Additionally, retaliation,</w:t>
      </w:r>
      <w:r w:rsidR="00B4491D" w:rsidRPr="00AF3547">
        <w:rPr>
          <w:rFonts w:ascii="Times New Roman" w:hAnsi="Times New Roman" w:cs="Times New Roman"/>
          <w:sz w:val="24"/>
          <w:szCs w:val="24"/>
        </w:rPr>
        <w:t xml:space="preserve"> </w:t>
      </w:r>
      <w:r w:rsidRPr="00AF3547">
        <w:rPr>
          <w:rFonts w:ascii="Times New Roman" w:hAnsi="Times New Roman" w:cs="Times New Roman"/>
          <w:sz w:val="24"/>
          <w:szCs w:val="24"/>
        </w:rPr>
        <w:t>including intimidation, threats, or coercion, because an employee or applicant</w:t>
      </w:r>
      <w:r w:rsidR="00B4491D" w:rsidRPr="00AF3547">
        <w:rPr>
          <w:rFonts w:ascii="Times New Roman" w:hAnsi="Times New Roman" w:cs="Times New Roman"/>
          <w:sz w:val="24"/>
          <w:szCs w:val="24"/>
        </w:rPr>
        <w:t xml:space="preserve"> </w:t>
      </w:r>
      <w:r w:rsidRPr="00AF3547">
        <w:rPr>
          <w:rFonts w:ascii="Times New Roman" w:hAnsi="Times New Roman" w:cs="Times New Roman"/>
          <w:sz w:val="24"/>
          <w:szCs w:val="24"/>
        </w:rPr>
        <w:t>has objected to discrimination, engaged or may engage in filing a complaint,</w:t>
      </w:r>
      <w:r w:rsidR="00B4491D" w:rsidRPr="00AF3547">
        <w:rPr>
          <w:rFonts w:ascii="Times New Roman" w:hAnsi="Times New Roman" w:cs="Times New Roman"/>
          <w:sz w:val="24"/>
          <w:szCs w:val="24"/>
        </w:rPr>
        <w:t xml:space="preserve"> </w:t>
      </w:r>
      <w:r w:rsidRPr="00AF3547">
        <w:rPr>
          <w:rFonts w:ascii="Times New Roman" w:hAnsi="Times New Roman" w:cs="Times New Roman"/>
          <w:sz w:val="24"/>
          <w:szCs w:val="24"/>
        </w:rPr>
        <w:t>assisted in a review, investigation, or hearing or have otherwise sought to</w:t>
      </w:r>
      <w:r w:rsidR="00B4491D" w:rsidRPr="00AF3547">
        <w:rPr>
          <w:rFonts w:ascii="Times New Roman" w:hAnsi="Times New Roman" w:cs="Times New Roman"/>
          <w:sz w:val="24"/>
          <w:szCs w:val="24"/>
        </w:rPr>
        <w:t xml:space="preserve"> </w:t>
      </w:r>
      <w:r w:rsidRPr="00AF3547">
        <w:rPr>
          <w:rFonts w:ascii="Times New Roman" w:hAnsi="Times New Roman" w:cs="Times New Roman"/>
          <w:sz w:val="24"/>
          <w:szCs w:val="24"/>
        </w:rPr>
        <w:t>obtain their legal rights under any Federal, State, or local EEO law</w:t>
      </w:r>
      <w:r w:rsidR="000F53DF" w:rsidRPr="00AF3547">
        <w:rPr>
          <w:rFonts w:ascii="Times New Roman" w:hAnsi="Times New Roman" w:cs="Times New Roman"/>
          <w:sz w:val="24"/>
          <w:szCs w:val="24"/>
        </w:rPr>
        <w:t xml:space="preserve"> is prohibited</w:t>
      </w:r>
      <w:r w:rsidR="00B4491D" w:rsidRPr="00AF3547">
        <w:rPr>
          <w:rFonts w:ascii="Times New Roman" w:hAnsi="Times New Roman" w:cs="Times New Roman"/>
          <w:sz w:val="24"/>
          <w:szCs w:val="24"/>
        </w:rPr>
        <w:t>.</w:t>
      </w:r>
      <w:r w:rsidRPr="00AF3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4A9" w:rsidRPr="00AF3547" w:rsidRDefault="000444A9" w:rsidP="00391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015" w:rsidRPr="00AF3547" w:rsidRDefault="000444A9" w:rsidP="0004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547">
        <w:rPr>
          <w:rFonts w:ascii="Times New Roman" w:eastAsia="Times New Roman" w:hAnsi="Times New Roman" w:cs="Times New Roman"/>
          <w:sz w:val="24"/>
          <w:szCs w:val="24"/>
        </w:rPr>
        <w:t xml:space="preserve">We request the support of all employees in accomplishing </w:t>
      </w:r>
      <w:r w:rsidR="00CC2015" w:rsidRPr="00AF3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F3547">
        <w:rPr>
          <w:rFonts w:ascii="Times New Roman" w:eastAsia="Times New Roman" w:hAnsi="Times New Roman" w:cs="Times New Roman"/>
          <w:sz w:val="24"/>
          <w:szCs w:val="24"/>
        </w:rPr>
        <w:t xml:space="preserve">qual </w:t>
      </w:r>
      <w:r w:rsidR="00CC2015" w:rsidRPr="00AF3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F3547">
        <w:rPr>
          <w:rFonts w:ascii="Times New Roman" w:eastAsia="Times New Roman" w:hAnsi="Times New Roman" w:cs="Times New Roman"/>
          <w:sz w:val="24"/>
          <w:szCs w:val="24"/>
        </w:rPr>
        <w:t>mployment</w:t>
      </w:r>
      <w:r w:rsidR="00CC2015" w:rsidRPr="00AF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547">
        <w:rPr>
          <w:rFonts w:ascii="Times New Roman" w:eastAsia="Times New Roman" w:hAnsi="Times New Roman" w:cs="Times New Roman"/>
          <w:sz w:val="24"/>
          <w:szCs w:val="24"/>
        </w:rPr>
        <w:t>Opportunity.</w:t>
      </w:r>
    </w:p>
    <w:p w:rsidR="003915B9" w:rsidRDefault="003915B9" w:rsidP="003915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547" w:rsidRDefault="00AF3547" w:rsidP="003915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583" w:rsidRDefault="00C82583" w:rsidP="00391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F3547" w:rsidRPr="00C82583" w:rsidRDefault="00584F1C" w:rsidP="00391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2583">
        <w:rPr>
          <w:rFonts w:ascii="Times New Roman" w:hAnsi="Times New Roman" w:cs="Times New Roman"/>
          <w:i/>
          <w:sz w:val="24"/>
          <w:szCs w:val="24"/>
        </w:rPr>
        <w:t>City of Three Way Board and Aldermen</w:t>
      </w:r>
    </w:p>
    <w:p w:rsidR="00AF3547" w:rsidRPr="00AF3547" w:rsidRDefault="00AF3547" w:rsidP="003915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4F1C" w:rsidRDefault="00584F1C" w:rsidP="003915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F3547" w:rsidRPr="00AF3547" w:rsidRDefault="00AF3547" w:rsidP="003915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3547">
        <w:rPr>
          <w:rFonts w:ascii="Times New Roman" w:hAnsi="Times New Roman" w:cs="Times New Roman"/>
          <w:b/>
          <w:bCs/>
          <w:sz w:val="24"/>
          <w:szCs w:val="24"/>
        </w:rPr>
        <w:t>I have read and understand the Equal Employment Opportunity Policy Statement.</w:t>
      </w:r>
    </w:p>
    <w:p w:rsidR="00AF3547" w:rsidRPr="00AF3547" w:rsidRDefault="00AF3547" w:rsidP="003915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F3547" w:rsidRPr="009B684C" w:rsidRDefault="00AF3547" w:rsidP="003915B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F35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975FB" wp14:editId="0CFFFED8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21488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8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8845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8pt" to="169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" strokecolor="#4579b8 [3044]">
                <w10:wrap anchorx="margin"/>
              </v:line>
            </w:pict>
          </mc:Fallback>
        </mc:AlternateContent>
      </w:r>
      <w:r w:rsidRPr="00AF354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93374" wp14:editId="3597E021">
                <wp:simplePos x="0" y="0"/>
                <wp:positionH relativeFrom="column">
                  <wp:posOffset>2735580</wp:posOffset>
                </wp:positionH>
                <wp:positionV relativeFrom="paragraph">
                  <wp:posOffset>259080</wp:posOffset>
                </wp:positionV>
                <wp:extent cx="1455420" cy="7620"/>
                <wp:effectExtent l="0" t="0" r="3048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54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348FDF" id="Straight Connector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4pt,20.4pt" to="330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" strokecolor="#4a7ebb"/>
            </w:pict>
          </mc:Fallback>
        </mc:AlternateContent>
      </w:r>
    </w:p>
    <w:p w:rsidR="00AF3547" w:rsidRPr="00AF3547" w:rsidRDefault="00AF3547" w:rsidP="003915B9">
      <w:pPr>
        <w:rPr>
          <w:rFonts w:ascii="Times New Roman" w:hAnsi="Times New Roman" w:cs="Times New Roman"/>
        </w:rPr>
      </w:pPr>
      <w:r w:rsidRPr="00AF3547">
        <w:rPr>
          <w:rFonts w:ascii="Times New Roman" w:hAnsi="Times New Roman" w:cs="Times New Roman"/>
        </w:rPr>
        <w:t>Employee Signature</w:t>
      </w:r>
      <w:r w:rsidRPr="00AF3547">
        <w:rPr>
          <w:rFonts w:ascii="Times New Roman" w:hAnsi="Times New Roman" w:cs="Times New Roman"/>
        </w:rPr>
        <w:tab/>
      </w:r>
      <w:r w:rsidRPr="00AF3547">
        <w:rPr>
          <w:rFonts w:ascii="Times New Roman" w:hAnsi="Times New Roman" w:cs="Times New Roman"/>
        </w:rPr>
        <w:tab/>
      </w:r>
      <w:r w:rsidRPr="00AF3547">
        <w:rPr>
          <w:rFonts w:ascii="Times New Roman" w:hAnsi="Times New Roman" w:cs="Times New Roman"/>
        </w:rPr>
        <w:tab/>
      </w:r>
      <w:r w:rsidRPr="00AF3547">
        <w:rPr>
          <w:rFonts w:ascii="Times New Roman" w:hAnsi="Times New Roman" w:cs="Times New Roman"/>
        </w:rPr>
        <w:tab/>
        <w:t>Date</w:t>
      </w:r>
    </w:p>
    <w:sectPr w:rsidR="00AF3547" w:rsidRPr="00AF3547" w:rsidSect="00E22BF8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B9"/>
    <w:rsid w:val="000444A9"/>
    <w:rsid w:val="00096E7B"/>
    <w:rsid w:val="000F53DF"/>
    <w:rsid w:val="002932BF"/>
    <w:rsid w:val="003915B9"/>
    <w:rsid w:val="003B612D"/>
    <w:rsid w:val="003F1917"/>
    <w:rsid w:val="005161D7"/>
    <w:rsid w:val="00584F1C"/>
    <w:rsid w:val="008D02F3"/>
    <w:rsid w:val="009262FE"/>
    <w:rsid w:val="009B684C"/>
    <w:rsid w:val="009F6E1D"/>
    <w:rsid w:val="00AE531F"/>
    <w:rsid w:val="00AF3547"/>
    <w:rsid w:val="00B4491D"/>
    <w:rsid w:val="00C82583"/>
    <w:rsid w:val="00CC2015"/>
    <w:rsid w:val="00CE406B"/>
    <w:rsid w:val="00CF0546"/>
    <w:rsid w:val="00DB11A0"/>
    <w:rsid w:val="00DC1C17"/>
    <w:rsid w:val="00E22BF8"/>
    <w:rsid w:val="00F7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40C34D-BB07-4337-A863-9F04F1DD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444A9"/>
    <w:pPr>
      <w:keepNext/>
      <w:spacing w:after="0" w:line="240" w:lineRule="auto"/>
      <w:ind w:left="720"/>
      <w:jc w:val="center"/>
      <w:outlineLvl w:val="3"/>
    </w:pPr>
    <w:rPr>
      <w:rFonts w:ascii="Times New Roman" w:eastAsia="Times New Roman" w:hAnsi="Times New Roman" w:cs="Times New Roman"/>
      <w:sz w:val="3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444A9"/>
    <w:rPr>
      <w:rFonts w:ascii="Times New Roman" w:eastAsia="Times New Roman" w:hAnsi="Times New Roman" w:cs="Times New Roman"/>
      <w:sz w:val="3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Dickinson</dc:creator>
  <cp:keywords>EEO Policy Statement</cp:keywords>
  <dc:description>For compliance with new OFCCP regulations on Section 503 and VEVRAA.  Does not constitute legal advice.</dc:description>
  <cp:lastModifiedBy>Cityof Threeway</cp:lastModifiedBy>
  <cp:revision>10</cp:revision>
  <cp:lastPrinted>2016-08-03T14:29:00Z</cp:lastPrinted>
  <dcterms:created xsi:type="dcterms:W3CDTF">2016-08-02T19:44:00Z</dcterms:created>
  <dcterms:modified xsi:type="dcterms:W3CDTF">2016-08-17T13:21:00Z</dcterms:modified>
</cp:coreProperties>
</file>